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6F86" w14:textId="66417DBF" w:rsidR="00A01E8F" w:rsidRPr="00926BDA" w:rsidRDefault="00A01E8F" w:rsidP="00926BDA">
      <w:pPr>
        <w:spacing w:before="120"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POMOST-</w:t>
      </w:r>
      <w:r w:rsidRPr="00926BDA">
        <w:rPr>
          <w:rFonts w:ascii="Arial" w:hAnsi="Arial" w:cs="Arial"/>
          <w:sz w:val="32"/>
          <w:szCs w:val="32"/>
        </w:rPr>
        <w:t xml:space="preserve"> </w:t>
      </w:r>
      <w:r w:rsidRPr="00926BDA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Povezova</w:t>
      </w:r>
      <w:r w:rsidR="00EB090C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NOST OPĆINA – ZAJEDNIČKA TRADICIJA</w:t>
      </w:r>
    </w:p>
    <w:p w14:paraId="7541390B" w14:textId="4B329045" w:rsidR="00A01E8F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aps/>
          <w:noProof/>
          <w:color w:val="0E170A"/>
          <w:kern w:val="36"/>
          <w:lang w:eastAsia="sl-SI"/>
          <w14:ligatures w14:val="none"/>
        </w:rPr>
        <w:drawing>
          <wp:anchor distT="0" distB="0" distL="114300" distR="114300" simplePos="0" relativeHeight="251658240" behindDoc="0" locked="0" layoutInCell="1" allowOverlap="1" wp14:anchorId="45656334" wp14:editId="09F7E73D">
            <wp:simplePos x="0" y="0"/>
            <wp:positionH relativeFrom="column">
              <wp:posOffset>3948430</wp:posOffset>
            </wp:positionH>
            <wp:positionV relativeFrom="paragraph">
              <wp:posOffset>13970</wp:posOffset>
            </wp:positionV>
            <wp:extent cx="1990725" cy="2814320"/>
            <wp:effectExtent l="0" t="0" r="9525" b="5080"/>
            <wp:wrapSquare wrapText="bothSides"/>
            <wp:docPr id="17822984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5E2284" w14:textId="62C3C8AA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55FCA043" w14:textId="23FDCB9F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3D1531A0" w14:textId="769C5F46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60B9C73F" w14:textId="77777777" w:rsidR="00EB090C" w:rsidRPr="00EB090C" w:rsidRDefault="00EB090C" w:rsidP="00EB090C">
      <w:pPr>
        <w:spacing w:before="120" w:after="150" w:line="240" w:lineRule="auto"/>
        <w:ind w:left="705" w:hanging="705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  <w:tab/>
        <w:t>IZVOR FINACIRANJA: EUROPSKI FONDA ZA REGIONALNI RAZVOJ</w:t>
      </w:r>
    </w:p>
    <w:p w14:paraId="521DA72F" w14:textId="77777777" w:rsidR="00EB090C" w:rsidRPr="00EB090C" w:rsidRDefault="00EB090C" w:rsidP="00EB090C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  <w:tab/>
        <w:t>STATUS – FAZA: U TOKU</w:t>
      </w:r>
    </w:p>
    <w:p w14:paraId="5D9B8BC5" w14:textId="0D671852" w:rsidR="00926BDA" w:rsidRPr="00926BDA" w:rsidRDefault="00926BDA" w:rsidP="00926BDA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18BAB525" w14:textId="334DE227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77AFF8D4" w14:textId="77777777" w:rsidR="00926BDA" w:rsidRDefault="00926BDA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5C75CE70" w14:textId="77777777" w:rsidR="00EB090C" w:rsidRPr="00926BDA" w:rsidRDefault="00EB090C" w:rsidP="00DA70E7">
      <w:pPr>
        <w:spacing w:before="120" w:after="150" w:line="240" w:lineRule="auto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lang w:eastAsia="sl-SI"/>
          <w14:ligatures w14:val="none"/>
        </w:rPr>
      </w:pPr>
    </w:p>
    <w:p w14:paraId="5F79DE22" w14:textId="277E8F8A" w:rsidR="00DA70E7" w:rsidRDefault="00DA70E7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Hrv</w:t>
      </w:r>
      <w:r w:rsid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atski</w:t>
      </w: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naslov projekta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Povezanost općina - zajednička tradicija</w:t>
      </w:r>
    </w:p>
    <w:p w14:paraId="7786F3A8" w14:textId="48A91055" w:rsidR="00EB090C" w:rsidRPr="00926BDA" w:rsidRDefault="00EB090C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drawing>
          <wp:inline distT="0" distB="0" distL="0" distR="0" wp14:anchorId="316744A4" wp14:editId="1B27E67D">
            <wp:extent cx="5760720" cy="161925"/>
            <wp:effectExtent l="0" t="0" r="0" b="9525"/>
            <wp:docPr id="2251531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5932" w14:textId="566556C5" w:rsidR="00DA70E7" w:rsidRPr="00926BDA" w:rsidRDefault="00DA70E7" w:rsidP="00926B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Angleški naslov projekta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="00A01E8F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Connecting between municipalities - common tradition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 </w:t>
      </w:r>
    </w:p>
    <w:p w14:paraId="7BB76B46" w14:textId="282B3881" w:rsidR="00DA70E7" w:rsidRPr="00926BDA" w:rsidRDefault="00DA70E7" w:rsidP="00DA70E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5109C6ED" w14:textId="4E7E27CC" w:rsidR="00DA70E7" w:rsidRPr="00EB090C" w:rsidRDefault="00DA70E7" w:rsidP="00DA70E7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Opis HR:</w:t>
      </w:r>
    </w:p>
    <w:p w14:paraId="047C1C4C" w14:textId="22418C5F" w:rsidR="004F2469" w:rsidRPr="00926BDA" w:rsidRDefault="004F2469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POMOST</w:t>
      </w:r>
      <w:r w:rsidR="00DA70E7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: 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Prekogranični projekt POMOST povezuje slovensku Općinu Videm i hrvatsku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pćinu Bednja. Glavni cilj je promicanje međusobnog povjerenja, razvoj veza između stanovnika, udruga i poduzeća s obje strane granice, s željom da im se omogući zastupljenost na oba događaja i suradnja u stvaranju zajedničkog programa.</w:t>
      </w:r>
    </w:p>
    <w:p w14:paraId="28564988" w14:textId="77777777" w:rsidR="004F2469" w:rsidRPr="00926BDA" w:rsidRDefault="004F2469" w:rsidP="00926BDA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U sklopu toga održat će se dva prekogranična događaja s prezentacijama i promocijom jesenskih sajmova - jedan u Sloveniji i jedan u Hrvatskoj. Događaji uključuju:</w:t>
      </w:r>
    </w:p>
    <w:p w14:paraId="114FA98C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predstavljanje martinskih običaja,</w:t>
      </w:r>
    </w:p>
    <w:p w14:paraId="382809BF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lokalnu tržnicu,</w:t>
      </w:r>
    </w:p>
    <w:p w14:paraId="730AAC77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tradicionalnu kuhinju,</w:t>
      </w:r>
    </w:p>
    <w:p w14:paraId="7B874764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kulturni program i društveno okupljanje,</w:t>
      </w:r>
    </w:p>
    <w:p w14:paraId="0FCAB267" w14:textId="77777777" w:rsidR="004F2469" w:rsidRPr="00926BDA" w:rsidRDefault="004F2469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 te aktivno uključivanje lokalnih udruga i pružatelja usluga.</w:t>
      </w:r>
    </w:p>
    <w:p w14:paraId="09745BF4" w14:textId="77777777" w:rsidR="00B66A48" w:rsidRPr="00926BDA" w:rsidRDefault="00B66A48" w:rsidP="00B66A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02912EFB" w14:textId="77777777" w:rsidR="00B66A48" w:rsidRPr="00926BDA" w:rsidRDefault="004F2469" w:rsidP="00B66A4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Ovim projektom želimo povećati svijest stanovnika obje lokalne zajednice o kulturnoj i kulinarskoj baštini, suradnji lokalnih zajednica kroz zajedničko osmišljavanje događaja, razmjenu kulturnog sadržaja te suradnju lokalnih pružatelja hrane i umjetnika/kulturnih djelatnika s obje strane granice. Cilj projekta je jačanje međusobnog povjerenja, posebno promicanjem mjera vezanih uz projekte među ljudima.</w:t>
      </w:r>
    </w:p>
    <w:p w14:paraId="76CE59CC" w14:textId="57B22725" w:rsidR="00DA70E7" w:rsidRPr="00926BDA" w:rsidRDefault="00DA70E7" w:rsidP="00B66A48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Projekt traje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9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mjeseci, od 4/2025 do 12/2025, ukupna vrijednost je 31.000</w:t>
      </w:r>
      <w:r w:rsid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EUR,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 je sufinanciran iz Europskog fonda za regionalni razvoj u okviru programa Interreg Slovenija-Hrvatska u vrijednosti 24.800</w:t>
      </w:r>
      <w:r w:rsid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,00</w:t>
      </w:r>
      <w:r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B66A48" w:rsidRPr="00926BDA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EUR</w:t>
      </w: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.</w:t>
      </w:r>
    </w:p>
    <w:p w14:paraId="6557EAFB" w14:textId="77777777" w:rsidR="00DA70E7" w:rsidRDefault="00DA70E7" w:rsidP="00926BDA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926BD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lastRenderedPageBreak/>
        <w:t>Projekt je sofinanciran iz sredstev Evropskega sklada za regionalni razvoj v okviru Interreg programa Slovenija-Hrvaška. / Projekt je sufinanciran iz sredstava Europskog fonda za regionalni razvoj u okviru Interreg programa Slovenija – Hrvatska.</w:t>
      </w:r>
    </w:p>
    <w:p w14:paraId="18D29C4B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Opis SLO:</w:t>
      </w:r>
    </w:p>
    <w:p w14:paraId="62C299A6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POMOST: Čezmejni projekt POMOST, povezuje slovensko Občino Videm in hrvaško Občino Bednja. Glavni cilj je spodbujanje medsebojnega zaupanja, razvijanje povezav med prebivalci, društvi, podjetji na obeh straneh meje, z željo, da se jim omogoči predstavitev na obeh prireditvah ter sodelovanje pri ustvarjanju skupnega programa. </w:t>
      </w:r>
    </w:p>
    <w:p w14:paraId="5E8D5C2E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 okviru le-tega bosta izvedena dva čezmejna dogodka s predstavitvami in promocijo dogodkov jesenska tržnica -eden v Sloveniji in eden na Hrvaškem. Dogodka vključujeta:</w:t>
      </w:r>
    </w:p>
    <w:p w14:paraId="7016399C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ab/>
        <w:t>predstavitev martinovih običajev,</w:t>
      </w:r>
    </w:p>
    <w:p w14:paraId="1FACFAE7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ab/>
        <w:t>tržnico lokalnih ponudnikov,</w:t>
      </w:r>
    </w:p>
    <w:p w14:paraId="4A2232AE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ab/>
        <w:t>tradicionalna kulinarika,</w:t>
      </w:r>
    </w:p>
    <w:p w14:paraId="1CFF10FC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ab/>
        <w:t>kulturni program in družabno srečanje,</w:t>
      </w:r>
    </w:p>
    <w:p w14:paraId="003B49E0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•</w:t>
      </w: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ab/>
        <w:t>ter aktivno vključenost lokalnih društev in ponudnikov</w:t>
      </w:r>
      <w:r w:rsidRPr="00EB090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.</w:t>
      </w:r>
    </w:p>
    <w:p w14:paraId="7D8DBDEF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S pričujočim projektom želimo povečati zavedanje prebivalcev obeh lokalnih skupnosti o kulturni in kulinarični dediščini, sodelovanje lokalnih skupnosti preko skupnega snovanja dogodkov, izmenjave kulturnih vsebin ter sodelovanja lokalnih ponudnikov hrane in umetnikov/kulturnikov iz obeh strani meje. Cilj projekta je krepitev medsebojnega zaupanja, zlasti s spodbujanjem ukrepov v zvezi s projekti povezovanja med ljudmi.</w:t>
      </w:r>
    </w:p>
    <w:p w14:paraId="41BC766F" w14:textId="77777777" w:rsidR="00EB090C" w:rsidRPr="00EB090C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traja 9 mesecev, od 4/2025 do 12/2025, skupna vrednost znaša 31.000,00 EUR, od tega 24.800,00 EUR sofinancira  ESRR v okviru programa Interreg VI-A Slovenija – Hrvaška.</w:t>
      </w:r>
    </w:p>
    <w:p w14:paraId="347C18C5" w14:textId="761844E1" w:rsidR="00926BDA" w:rsidRPr="00926BDA" w:rsidRDefault="00EB090C" w:rsidP="00EB090C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EB090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Projekt je sofinanciran iz sredstev Evropskega sklada za regionalni razvoj v okviru Interreg programa Slovenija-Hrvaška.</w:t>
      </w:r>
    </w:p>
    <w:p w14:paraId="2600E8E3" w14:textId="0B8A9D33" w:rsidR="00926BDA" w:rsidRDefault="00926BDA" w:rsidP="00DA70E7">
      <w:pPr>
        <w:spacing w:before="100" w:beforeAutospacing="1" w:after="0" w:line="240" w:lineRule="auto"/>
        <w:outlineLvl w:val="3"/>
        <w:rPr>
          <w:rFonts w:ascii="Source Sans Pro" w:eastAsia="Times New Roman" w:hAnsi="Source Sans Pro" w:cs="Times New Roman"/>
          <w:i/>
          <w:iCs/>
          <w:color w:val="555555"/>
          <w:kern w:val="0"/>
          <w:sz w:val="24"/>
          <w:szCs w:val="24"/>
          <w:lang w:eastAsia="sl-SI"/>
          <w14:ligatures w14:val="none"/>
        </w:rPr>
      </w:pPr>
      <w:r>
        <w:rPr>
          <w:rFonts w:ascii="Source Sans Pro" w:eastAsia="Times New Roman" w:hAnsi="Source Sans Pro" w:cs="Times New Roman"/>
          <w:i/>
          <w:iCs/>
          <w:noProof/>
          <w:color w:val="555555"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20432813" wp14:editId="2C8706BD">
            <wp:extent cx="2543175" cy="942748"/>
            <wp:effectExtent l="0" t="0" r="0" b="0"/>
            <wp:docPr id="1235548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35" cy="94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747F2" w14:textId="77777777" w:rsidR="00D244E2" w:rsidRPr="00926BDA" w:rsidRDefault="00D244E2">
      <w:pPr>
        <w:rPr>
          <w:b/>
          <w:bCs/>
        </w:rPr>
      </w:pPr>
    </w:p>
    <w:sectPr w:rsidR="00D244E2" w:rsidRPr="0092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333C"/>
    <w:multiLevelType w:val="multilevel"/>
    <w:tmpl w:val="A08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7"/>
    <w:rsid w:val="00185973"/>
    <w:rsid w:val="002030D8"/>
    <w:rsid w:val="004F2469"/>
    <w:rsid w:val="00556BC8"/>
    <w:rsid w:val="00727BCB"/>
    <w:rsid w:val="00783E5B"/>
    <w:rsid w:val="008F7C80"/>
    <w:rsid w:val="00926BDA"/>
    <w:rsid w:val="00A01E8F"/>
    <w:rsid w:val="00B66A48"/>
    <w:rsid w:val="00D244E2"/>
    <w:rsid w:val="00DA70E7"/>
    <w:rsid w:val="00E24C63"/>
    <w:rsid w:val="00E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A954"/>
  <w15:chartTrackingRefBased/>
  <w15:docId w15:val="{ED42CACC-3EED-43EE-909E-AE17A54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70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70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70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70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70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70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70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70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70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70E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26B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petar grobenski</cp:lastModifiedBy>
  <cp:revision>2</cp:revision>
  <cp:lastPrinted>2025-10-22T12:45:00Z</cp:lastPrinted>
  <dcterms:created xsi:type="dcterms:W3CDTF">2025-11-14T12:50:00Z</dcterms:created>
  <dcterms:modified xsi:type="dcterms:W3CDTF">2025-11-14T12:50:00Z</dcterms:modified>
</cp:coreProperties>
</file>