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BF3322" w:rsidRDefault="005B37A0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 xml:space="preserve">Odluka </w:t>
            </w:r>
            <w:r w:rsidR="000B0090">
              <w:rPr>
                <w:rFonts w:ascii="Arial Narrow" w:hAnsi="Arial Narrow" w:cs="Arial"/>
              </w:rPr>
              <w:t>o komunalnom doprinosu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BF3322" w:rsidRPr="00BF3322" w:rsidRDefault="00BF3322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>Dana 04. kolovoza 2018. godine stupio je na snagu novi Zakon o komunalnom gospodarstvu koji je objavljen u „Narodnim novinama“, broj 68/18.</w:t>
            </w:r>
          </w:p>
          <w:p w:rsidR="000B0090" w:rsidRPr="000B0090" w:rsidRDefault="000B0090" w:rsidP="000B0090">
            <w:pPr>
              <w:jc w:val="both"/>
              <w:rPr>
                <w:rFonts w:ascii="Arial Narrow" w:hAnsi="Arial Narrow"/>
              </w:rPr>
            </w:pPr>
          </w:p>
          <w:p w:rsidR="000B0090" w:rsidRPr="000B0090" w:rsidRDefault="000B0090" w:rsidP="000B0090">
            <w:pPr>
              <w:jc w:val="both"/>
              <w:rPr>
                <w:rFonts w:ascii="Arial Narrow" w:hAnsi="Arial Narrow"/>
              </w:rPr>
            </w:pPr>
            <w:r w:rsidRPr="000B0090">
              <w:rPr>
                <w:rFonts w:ascii="Arial Narrow" w:hAnsi="Arial Narrow"/>
              </w:rPr>
              <w:t>Suglasno članku 130. stavak 1. novog Zakona o komunalnom gospodarstvu, jedinice lokalne samouprave dužne su donijeti Odluku o komunalnom doprinosu, u skladu s člankom 78. Zakona, u roku od 6 (šest) mjeseci od dana stupanja na snagu Zakona.</w:t>
            </w:r>
          </w:p>
          <w:p w:rsidR="00BF3322" w:rsidRPr="00BF3322" w:rsidRDefault="00BF3322" w:rsidP="000B0090">
            <w:pPr>
              <w:jc w:val="both"/>
              <w:rPr>
                <w:rFonts w:ascii="Arial Narrow" w:hAnsi="Arial Narrow" w:cs="Arial"/>
                <w:bCs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BF3322" w:rsidRDefault="00BF3322" w:rsidP="00BF3322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hd w:val="clear" w:color="auto" w:fill="FFFFFF"/>
              </w:rPr>
              <w:t>Upoznavanje javnosti s donošenjem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 Odluke o </w:t>
            </w:r>
            <w:r w:rsidR="000B0090">
              <w:rPr>
                <w:rFonts w:ascii="Arial Narrow" w:hAnsi="Arial Narrow" w:cs="Arial"/>
                <w:shd w:val="clear" w:color="auto" w:fill="FFFFFF"/>
              </w:rPr>
              <w:t>komunalnom doprinosu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>,</w:t>
            </w:r>
            <w:r w:rsidR="0059703A" w:rsidRPr="00BF3322">
              <w:rPr>
                <w:rFonts w:ascii="Arial Narrow" w:hAnsi="Arial Narrow" w:cs="Arial"/>
                <w:shd w:val="clear" w:color="auto" w:fill="FFFFFF"/>
              </w:rPr>
              <w:t xml:space="preserve">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Tahoma"/>
                <w:color w:val="404040"/>
                <w:shd w:val="clear" w:color="auto" w:fill="FFFFFF"/>
              </w:rPr>
            </w:pPr>
          </w:p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BF3322" w:rsidP="00BF3322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shd w:val="clear" w:color="auto" w:fill="FFFFFF"/>
              </w:rPr>
              <w:t>zaključno do 29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 xml:space="preserve">. 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siječnja 2019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>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59703A" w:rsidP="008161F1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>Cjelovitim popunjavanjem obrasca za sudjelovanje u savjetovanju sa zainteresiranom javnošću (objavljen uz poziv na savjetovanje na Int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ernet stranicama Općine Bednja </w:t>
            </w:r>
            <w:hyperlink r:id="rId5" w:history="1">
              <w:r w:rsidRPr="00BF3322">
                <w:rPr>
                  <w:rStyle w:val="Hyperlink"/>
                  <w:rFonts w:ascii="Arial Narrow" w:hAnsi="Arial Narrow" w:cs="Arial"/>
                  <w:color w:val="auto"/>
                  <w:shd w:val="clear" w:color="auto" w:fill="FFFFFF"/>
                </w:rPr>
                <w:t>www.bednja.hr</w:t>
              </w:r>
            </w:hyperlink>
            <w:r w:rsidRPr="00BF3322">
              <w:rPr>
                <w:rFonts w:ascii="Arial Narrow" w:hAnsi="Arial Narrow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BF3322" w:rsidRDefault="0059703A" w:rsidP="00BF3322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 xml:space="preserve">poštom: Općina Bednja, Trg svete Marije 26, 42253 Bednja, s naznakom „Savjetovanje sa zainteresiranom javnošću – Odluka o </w:t>
            </w:r>
            <w:r w:rsidR="000B0090">
              <w:rPr>
                <w:rFonts w:ascii="Arial Narrow" w:hAnsi="Arial Narrow" w:cs="Arial"/>
                <w:shd w:val="clear" w:color="auto" w:fill="FFFFFF"/>
              </w:rPr>
              <w:t>komunalnom doprinosu</w:t>
            </w:r>
            <w:bookmarkStart w:id="0" w:name="_GoBack"/>
            <w:bookmarkEnd w:id="0"/>
            <w:r w:rsidRPr="00BF3322">
              <w:rPr>
                <w:rFonts w:ascii="Arial Narrow" w:hAnsi="Arial Narrow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0B0090"/>
    <w:rsid w:val="00540300"/>
    <w:rsid w:val="0059703A"/>
    <w:rsid w:val="005B37A0"/>
    <w:rsid w:val="008161F1"/>
    <w:rsid w:val="00BF3322"/>
    <w:rsid w:val="00BF7705"/>
    <w:rsid w:val="00D16BD0"/>
    <w:rsid w:val="00D8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7</cp:revision>
  <dcterms:created xsi:type="dcterms:W3CDTF">2018-09-05T06:23:00Z</dcterms:created>
  <dcterms:modified xsi:type="dcterms:W3CDTF">2019-01-23T13:10:00Z</dcterms:modified>
</cp:coreProperties>
</file>