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7A75" w14:textId="77777777" w:rsidR="001B452D" w:rsidRPr="000239D9" w:rsidRDefault="001B452D" w:rsidP="001B452D">
      <w:pPr>
        <w:pStyle w:val="Naslov1"/>
        <w:spacing w:before="0" w:line="240" w:lineRule="auto"/>
        <w:rPr>
          <w:rFonts w:ascii="Arial Narrow" w:hAnsi="Arial Narrow"/>
          <w:szCs w:val="24"/>
        </w:rPr>
      </w:pPr>
      <w:bookmarkStart w:id="0" w:name="_Toc26983411"/>
      <w:r w:rsidRPr="000239D9">
        <w:rPr>
          <w:rFonts w:ascii="Arial Narrow" w:hAnsi="Arial Narrow"/>
          <w:szCs w:val="24"/>
        </w:rPr>
        <w:t>PRILOG I. Ponudbeni list</w:t>
      </w:r>
      <w:bookmarkEnd w:id="0"/>
    </w:p>
    <w:p w14:paraId="55B0CF2B" w14:textId="77777777" w:rsidR="001B452D" w:rsidRPr="000239D9" w:rsidRDefault="001B452D" w:rsidP="001B452D">
      <w:pPr>
        <w:spacing w:line="240" w:lineRule="auto"/>
        <w:jc w:val="center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465"/>
        <w:gridCol w:w="4536"/>
      </w:tblGrid>
      <w:tr w:rsidR="001B452D" w:rsidRPr="000239D9" w14:paraId="55BF1F1E" w14:textId="77777777" w:rsidTr="00EA60E4">
        <w:trPr>
          <w:trHeight w:val="1764"/>
        </w:trPr>
        <w:tc>
          <w:tcPr>
            <w:tcW w:w="605" w:type="dxa"/>
            <w:shd w:val="clear" w:color="auto" w:fill="auto"/>
            <w:vAlign w:val="center"/>
          </w:tcPr>
          <w:p w14:paraId="7B08776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0EDA12B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naručitelja:</w:t>
            </w:r>
          </w:p>
        </w:tc>
        <w:tc>
          <w:tcPr>
            <w:tcW w:w="4536" w:type="dxa"/>
            <w:vAlign w:val="center"/>
          </w:tcPr>
          <w:p w14:paraId="5F0C13C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Kemauček d.o.o.,</w:t>
            </w:r>
          </w:p>
          <w:p w14:paraId="6D6070D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Trg svete Marije 26, 42253 Bednja</w:t>
            </w:r>
            <w:r w:rsidR="00901B88">
              <w:rPr>
                <w:rFonts w:ascii="Arial Narrow" w:hAnsi="Arial Narrow"/>
                <w:b/>
                <w:szCs w:val="24"/>
              </w:rPr>
              <w:t>,</w:t>
            </w:r>
          </w:p>
          <w:p w14:paraId="27D5F25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szCs w:val="24"/>
              </w:rPr>
            </w:pPr>
            <w:r w:rsidRPr="000239D9">
              <w:rPr>
                <w:rFonts w:ascii="Arial Narrow" w:hAnsi="Arial Narrow"/>
                <w:b/>
                <w:szCs w:val="24"/>
              </w:rPr>
              <w:t>OIB: 35326885489</w:t>
            </w:r>
          </w:p>
        </w:tc>
      </w:tr>
      <w:tr w:rsidR="001B452D" w:rsidRPr="000239D9" w14:paraId="35D7E6F9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2019931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shd w:val="clear" w:color="auto" w:fill="auto"/>
            <w:vAlign w:val="center"/>
          </w:tcPr>
          <w:p w14:paraId="102DE23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Zajednica gospodarskih subjekata (zaokružiti)</w:t>
            </w:r>
          </w:p>
        </w:tc>
        <w:tc>
          <w:tcPr>
            <w:tcW w:w="4536" w:type="dxa"/>
            <w:vAlign w:val="center"/>
          </w:tcPr>
          <w:p w14:paraId="4B4BCBD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 xml:space="preserve">                   DA                                   NE</w:t>
            </w:r>
          </w:p>
        </w:tc>
      </w:tr>
      <w:tr w:rsidR="001B452D" w:rsidRPr="000239D9" w14:paraId="4E8E98C1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36C4BF9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4F5E0B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o ponuditelju/članu zajednice gospodarskih subjekata ovlaštenog za komunikaciju s naručiteljem:</w:t>
            </w:r>
          </w:p>
        </w:tc>
        <w:tc>
          <w:tcPr>
            <w:tcW w:w="4536" w:type="dxa"/>
            <w:vAlign w:val="center"/>
          </w:tcPr>
          <w:p w14:paraId="57BB7BF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FE3452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4F86F389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2.1.</w:t>
            </w:r>
          </w:p>
        </w:tc>
        <w:tc>
          <w:tcPr>
            <w:tcW w:w="4465" w:type="dxa"/>
            <w:vAlign w:val="center"/>
          </w:tcPr>
          <w:p w14:paraId="0739BD4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ponuditelja:</w:t>
            </w:r>
          </w:p>
        </w:tc>
        <w:tc>
          <w:tcPr>
            <w:tcW w:w="4536" w:type="dxa"/>
            <w:vAlign w:val="center"/>
          </w:tcPr>
          <w:p w14:paraId="4D1F96A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4DE6A1C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5CE1DE9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025EBE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Sjedište ponuditelja</w:t>
            </w:r>
          </w:p>
        </w:tc>
        <w:tc>
          <w:tcPr>
            <w:tcW w:w="4536" w:type="dxa"/>
            <w:vAlign w:val="center"/>
          </w:tcPr>
          <w:p w14:paraId="29D7BF9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2545C62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739994F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5F52EB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ponuditelja</w:t>
            </w:r>
          </w:p>
        </w:tc>
        <w:tc>
          <w:tcPr>
            <w:tcW w:w="4536" w:type="dxa"/>
            <w:vAlign w:val="center"/>
          </w:tcPr>
          <w:p w14:paraId="0A0EBC2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59B27DE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29691B5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04B405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21F0DC2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303A3F4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E1B5B1D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C5540A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D9DE15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4CDAB9E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72C5C7F" w14:textId="77777777" w:rsidTr="00EA60E4">
        <w:trPr>
          <w:trHeight w:val="407"/>
        </w:trPr>
        <w:tc>
          <w:tcPr>
            <w:tcW w:w="605" w:type="dxa"/>
            <w:vAlign w:val="center"/>
          </w:tcPr>
          <w:p w14:paraId="7A83533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1B1BF2D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ponuditelj u sustavu poreza na dodanu vrijednost</w:t>
            </w:r>
          </w:p>
        </w:tc>
        <w:tc>
          <w:tcPr>
            <w:tcW w:w="4536" w:type="dxa"/>
            <w:vAlign w:val="center"/>
          </w:tcPr>
          <w:p w14:paraId="1A40132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3F4B0C9" w14:textId="77777777" w:rsidTr="00EA60E4">
        <w:trPr>
          <w:trHeight w:val="448"/>
        </w:trPr>
        <w:tc>
          <w:tcPr>
            <w:tcW w:w="605" w:type="dxa"/>
            <w:vAlign w:val="center"/>
          </w:tcPr>
          <w:p w14:paraId="6BE541F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521562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7AF429CE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B68CB70" w14:textId="77777777" w:rsidTr="00EA60E4">
        <w:trPr>
          <w:trHeight w:val="353"/>
        </w:trPr>
        <w:tc>
          <w:tcPr>
            <w:tcW w:w="605" w:type="dxa"/>
            <w:vAlign w:val="center"/>
          </w:tcPr>
          <w:p w14:paraId="5D2EC6B1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6894C9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3C4B2F7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6EBEE642" w14:textId="77777777" w:rsidTr="00EA60E4">
        <w:trPr>
          <w:trHeight w:val="339"/>
        </w:trPr>
        <w:tc>
          <w:tcPr>
            <w:tcW w:w="605" w:type="dxa"/>
            <w:vAlign w:val="center"/>
          </w:tcPr>
          <w:p w14:paraId="6E514E0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02BEB5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ponuditelja</w:t>
            </w:r>
          </w:p>
        </w:tc>
        <w:tc>
          <w:tcPr>
            <w:tcW w:w="4536" w:type="dxa"/>
            <w:vAlign w:val="center"/>
          </w:tcPr>
          <w:p w14:paraId="6FF03F7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FF5C695" w14:textId="77777777" w:rsidTr="00EA60E4">
        <w:trPr>
          <w:trHeight w:val="329"/>
        </w:trPr>
        <w:tc>
          <w:tcPr>
            <w:tcW w:w="605" w:type="dxa"/>
            <w:vAlign w:val="center"/>
          </w:tcPr>
          <w:p w14:paraId="2C9456E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1D6CF88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38E478A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724B452" w14:textId="77777777" w:rsidTr="00EA60E4">
        <w:trPr>
          <w:trHeight w:val="364"/>
        </w:trPr>
        <w:tc>
          <w:tcPr>
            <w:tcW w:w="605" w:type="dxa"/>
            <w:vAlign w:val="center"/>
          </w:tcPr>
          <w:p w14:paraId="02D01E25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521270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telefaksa</w:t>
            </w:r>
          </w:p>
        </w:tc>
        <w:tc>
          <w:tcPr>
            <w:tcW w:w="4536" w:type="dxa"/>
            <w:vAlign w:val="center"/>
          </w:tcPr>
          <w:p w14:paraId="63E2996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33C24CE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26266E2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3.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5CA92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Predmet nabave</w:t>
            </w:r>
          </w:p>
        </w:tc>
        <w:tc>
          <w:tcPr>
            <w:tcW w:w="4536" w:type="dxa"/>
            <w:vAlign w:val="center"/>
          </w:tcPr>
          <w:p w14:paraId="1CD14476" w14:textId="77777777" w:rsidR="001B452D" w:rsidRPr="000239D9" w:rsidRDefault="007F41BB" w:rsidP="00A10C4B">
            <w:pPr>
              <w:spacing w:line="240" w:lineRule="auto"/>
              <w:rPr>
                <w:rFonts w:ascii="Arial Narrow" w:hAnsi="Arial Narrow"/>
                <w:bCs/>
                <w:color w:val="000000"/>
                <w:szCs w:val="24"/>
              </w:rPr>
            </w:pPr>
            <w:r w:rsidRPr="007114AE">
              <w:rPr>
                <w:rFonts w:ascii="Arial Narrow" w:hAnsi="Arial Narrow"/>
                <w:b/>
                <w:color w:val="000000"/>
                <w:szCs w:val="24"/>
              </w:rPr>
              <w:t>Usluga odvoza i zbrinjavanja otpada</w:t>
            </w:r>
            <w:r>
              <w:rPr>
                <w:rFonts w:ascii="Arial Narrow" w:hAnsi="Arial Narrow"/>
                <w:bCs/>
                <w:color w:val="000000"/>
                <w:szCs w:val="24"/>
              </w:rPr>
              <w:t xml:space="preserve"> sa mjesnih groblja na području Općine Bednja</w:t>
            </w:r>
          </w:p>
        </w:tc>
      </w:tr>
      <w:tr w:rsidR="001B452D" w:rsidRPr="000239D9" w14:paraId="47A252C2" w14:textId="77777777" w:rsidTr="00EA60E4">
        <w:trPr>
          <w:trHeight w:val="448"/>
        </w:trPr>
        <w:tc>
          <w:tcPr>
            <w:tcW w:w="605" w:type="dxa"/>
            <w:shd w:val="clear" w:color="auto" w:fill="auto"/>
            <w:vAlign w:val="center"/>
          </w:tcPr>
          <w:p w14:paraId="555CC6AE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4.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33EE4D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Podaci  o podugovarateljima i podaci  o dijelu ugovora o nabavi, ako se dio ugovora o nabavi daje u podugovor</w:t>
            </w:r>
          </w:p>
        </w:tc>
        <w:tc>
          <w:tcPr>
            <w:tcW w:w="4536" w:type="dxa"/>
            <w:vAlign w:val="center"/>
          </w:tcPr>
          <w:p w14:paraId="7EDEE27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45050D4" w14:textId="77777777" w:rsidTr="00EA60E4">
        <w:trPr>
          <w:trHeight w:val="462"/>
        </w:trPr>
        <w:tc>
          <w:tcPr>
            <w:tcW w:w="605" w:type="dxa"/>
            <w:vAlign w:val="center"/>
          </w:tcPr>
          <w:p w14:paraId="394DB56B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53594A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Naziv i sjedište podugovaratelja</w:t>
            </w:r>
          </w:p>
        </w:tc>
        <w:tc>
          <w:tcPr>
            <w:tcW w:w="4536" w:type="dxa"/>
            <w:vAlign w:val="center"/>
          </w:tcPr>
          <w:p w14:paraId="239488C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BF7DD59" w14:textId="77777777" w:rsidTr="00EA60E4">
        <w:trPr>
          <w:trHeight w:val="423"/>
        </w:trPr>
        <w:tc>
          <w:tcPr>
            <w:tcW w:w="605" w:type="dxa"/>
            <w:vAlign w:val="center"/>
          </w:tcPr>
          <w:p w14:paraId="6839854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BA810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podugovaratelja</w:t>
            </w:r>
          </w:p>
        </w:tc>
        <w:tc>
          <w:tcPr>
            <w:tcW w:w="4536" w:type="dxa"/>
            <w:vAlign w:val="center"/>
          </w:tcPr>
          <w:p w14:paraId="6AF3F48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67998A5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5EF359B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38C514F9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OIB </w:t>
            </w:r>
          </w:p>
          <w:p w14:paraId="7BC2725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(ili nacionalni identifikacijski broj prema zemlji sjedišta gospodarskog subjekta, ako je primjenjivo)</w:t>
            </w:r>
          </w:p>
        </w:tc>
        <w:tc>
          <w:tcPr>
            <w:tcW w:w="4536" w:type="dxa"/>
            <w:vAlign w:val="center"/>
          </w:tcPr>
          <w:p w14:paraId="6DA9644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2966637" w14:textId="77777777" w:rsidTr="00EA60E4">
        <w:trPr>
          <w:trHeight w:val="427"/>
        </w:trPr>
        <w:tc>
          <w:tcPr>
            <w:tcW w:w="605" w:type="dxa"/>
            <w:vAlign w:val="center"/>
          </w:tcPr>
          <w:p w14:paraId="51E1AE1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59E13C8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računa</w:t>
            </w:r>
          </w:p>
        </w:tc>
        <w:tc>
          <w:tcPr>
            <w:tcW w:w="4536" w:type="dxa"/>
            <w:vAlign w:val="center"/>
          </w:tcPr>
          <w:p w14:paraId="30DC6834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F191F44" w14:textId="77777777" w:rsidTr="00EA60E4">
        <w:trPr>
          <w:trHeight w:val="222"/>
        </w:trPr>
        <w:tc>
          <w:tcPr>
            <w:tcW w:w="605" w:type="dxa"/>
            <w:vAlign w:val="center"/>
          </w:tcPr>
          <w:p w14:paraId="2EDBFED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8CCFE3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Navod o tome je li podugovaratelj u sustavu poreza na dodanu vrijednost</w:t>
            </w:r>
          </w:p>
        </w:tc>
        <w:tc>
          <w:tcPr>
            <w:tcW w:w="4536" w:type="dxa"/>
            <w:vAlign w:val="center"/>
          </w:tcPr>
          <w:p w14:paraId="7B41319C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4D3D59F" w14:textId="77777777" w:rsidTr="00EA60E4">
        <w:trPr>
          <w:trHeight w:val="360"/>
        </w:trPr>
        <w:tc>
          <w:tcPr>
            <w:tcW w:w="605" w:type="dxa"/>
            <w:vAlign w:val="center"/>
          </w:tcPr>
          <w:p w14:paraId="51D13544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61F5491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za dostavu pošte</w:t>
            </w:r>
          </w:p>
        </w:tc>
        <w:tc>
          <w:tcPr>
            <w:tcW w:w="4536" w:type="dxa"/>
            <w:vAlign w:val="center"/>
          </w:tcPr>
          <w:p w14:paraId="1A01097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2FB293B9" w14:textId="77777777" w:rsidTr="00EA60E4">
        <w:trPr>
          <w:trHeight w:val="411"/>
        </w:trPr>
        <w:tc>
          <w:tcPr>
            <w:tcW w:w="605" w:type="dxa"/>
            <w:vAlign w:val="center"/>
          </w:tcPr>
          <w:p w14:paraId="3DB6F6A0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2F20250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Adresa e-pošte</w:t>
            </w:r>
          </w:p>
        </w:tc>
        <w:tc>
          <w:tcPr>
            <w:tcW w:w="4536" w:type="dxa"/>
            <w:vAlign w:val="center"/>
          </w:tcPr>
          <w:p w14:paraId="7F3858C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AE37E77" w14:textId="77777777" w:rsidTr="00EA60E4">
        <w:trPr>
          <w:trHeight w:val="417"/>
        </w:trPr>
        <w:tc>
          <w:tcPr>
            <w:tcW w:w="605" w:type="dxa"/>
            <w:vAlign w:val="center"/>
          </w:tcPr>
          <w:p w14:paraId="70D9FA58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7565EF8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Kontakt osoba podugovaratelja</w:t>
            </w:r>
          </w:p>
        </w:tc>
        <w:tc>
          <w:tcPr>
            <w:tcW w:w="4536" w:type="dxa"/>
            <w:vAlign w:val="center"/>
          </w:tcPr>
          <w:p w14:paraId="62A26402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5A77545" w14:textId="77777777" w:rsidTr="00EA60E4">
        <w:trPr>
          <w:trHeight w:val="422"/>
        </w:trPr>
        <w:tc>
          <w:tcPr>
            <w:tcW w:w="605" w:type="dxa"/>
            <w:vAlign w:val="center"/>
          </w:tcPr>
          <w:p w14:paraId="5477579F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0169580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Broj telefona</w:t>
            </w:r>
          </w:p>
        </w:tc>
        <w:tc>
          <w:tcPr>
            <w:tcW w:w="4536" w:type="dxa"/>
            <w:vAlign w:val="center"/>
          </w:tcPr>
          <w:p w14:paraId="416332FA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4D68CE20" w14:textId="77777777" w:rsidTr="00EA60E4">
        <w:trPr>
          <w:trHeight w:val="415"/>
        </w:trPr>
        <w:tc>
          <w:tcPr>
            <w:tcW w:w="605" w:type="dxa"/>
            <w:vAlign w:val="center"/>
          </w:tcPr>
          <w:p w14:paraId="544A8BD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vAlign w:val="center"/>
          </w:tcPr>
          <w:p w14:paraId="4AE3A4A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Broj telefaksa </w:t>
            </w:r>
          </w:p>
        </w:tc>
        <w:tc>
          <w:tcPr>
            <w:tcW w:w="4536" w:type="dxa"/>
            <w:vAlign w:val="center"/>
          </w:tcPr>
          <w:p w14:paraId="1A30639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79DC387F" w14:textId="77777777" w:rsidTr="00EA60E4">
        <w:trPr>
          <w:trHeight w:val="703"/>
        </w:trPr>
        <w:tc>
          <w:tcPr>
            <w:tcW w:w="605" w:type="dxa"/>
            <w:tcBorders>
              <w:bottom w:val="single" w:sz="4" w:space="0" w:color="999999"/>
            </w:tcBorders>
            <w:vAlign w:val="center"/>
          </w:tcPr>
          <w:p w14:paraId="48B885A7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</w:p>
        </w:tc>
        <w:tc>
          <w:tcPr>
            <w:tcW w:w="4465" w:type="dxa"/>
            <w:tcBorders>
              <w:bottom w:val="single" w:sz="4" w:space="0" w:color="999999"/>
            </w:tcBorders>
            <w:vAlign w:val="center"/>
          </w:tcPr>
          <w:p w14:paraId="69EC445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Podatak o dijelu ugovora koji se daje u podugovor</w:t>
            </w:r>
          </w:p>
        </w:tc>
        <w:tc>
          <w:tcPr>
            <w:tcW w:w="4536" w:type="dxa"/>
            <w:vAlign w:val="center"/>
          </w:tcPr>
          <w:p w14:paraId="2805997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58464E99" w14:textId="77777777" w:rsidTr="00EA60E4">
        <w:trPr>
          <w:trHeight w:val="576"/>
        </w:trPr>
        <w:tc>
          <w:tcPr>
            <w:tcW w:w="605" w:type="dxa"/>
            <w:shd w:val="clear" w:color="auto" w:fill="auto"/>
            <w:vAlign w:val="center"/>
          </w:tcPr>
          <w:p w14:paraId="10706609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5.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307318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Cijena ponude bez poreza na dodanu vrijednost - brojkama</w:t>
            </w:r>
          </w:p>
        </w:tc>
        <w:tc>
          <w:tcPr>
            <w:tcW w:w="4536" w:type="dxa"/>
            <w:vAlign w:val="center"/>
          </w:tcPr>
          <w:p w14:paraId="0603BBB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F1F03DA" w14:textId="77777777" w:rsidTr="00EA60E4">
        <w:trPr>
          <w:trHeight w:val="601"/>
        </w:trPr>
        <w:tc>
          <w:tcPr>
            <w:tcW w:w="605" w:type="dxa"/>
            <w:shd w:val="clear" w:color="auto" w:fill="auto"/>
            <w:vAlign w:val="center"/>
          </w:tcPr>
          <w:p w14:paraId="1C4236F9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6.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343BDCF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Iznos poreza na dodanu vrijednost – brojkama</w:t>
            </w:r>
          </w:p>
        </w:tc>
        <w:tc>
          <w:tcPr>
            <w:tcW w:w="4536" w:type="dxa"/>
            <w:vAlign w:val="center"/>
          </w:tcPr>
          <w:p w14:paraId="48D56F63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0524232" w14:textId="77777777" w:rsidTr="00EA60E4">
        <w:trPr>
          <w:trHeight w:val="714"/>
        </w:trPr>
        <w:tc>
          <w:tcPr>
            <w:tcW w:w="605" w:type="dxa"/>
            <w:shd w:val="clear" w:color="auto" w:fill="auto"/>
            <w:vAlign w:val="center"/>
          </w:tcPr>
          <w:p w14:paraId="23E3A8B3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7.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FCBA11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Cijena ponude s porezom na dodanu vrijednost </w:t>
            </w:r>
            <w:r w:rsidRPr="000239D9">
              <w:rPr>
                <w:rFonts w:ascii="Arial Narrow" w:hAnsi="Arial Narrow"/>
                <w:b/>
                <w:color w:val="000000"/>
                <w:szCs w:val="24"/>
              </w:rPr>
              <w:t>**</w:t>
            </w:r>
            <w:r w:rsidRPr="000239D9">
              <w:rPr>
                <w:rFonts w:ascii="Arial Narrow" w:hAnsi="Arial Narrow"/>
                <w:color w:val="000000"/>
                <w:szCs w:val="24"/>
              </w:rPr>
              <w:t xml:space="preserve"> -  brojkama</w:t>
            </w:r>
          </w:p>
        </w:tc>
        <w:tc>
          <w:tcPr>
            <w:tcW w:w="4536" w:type="dxa"/>
            <w:vAlign w:val="center"/>
          </w:tcPr>
          <w:p w14:paraId="71EF9C76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1C29E818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3EC23E39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8.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3CD9E42D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valjanosti ponude</w:t>
            </w:r>
          </w:p>
        </w:tc>
        <w:tc>
          <w:tcPr>
            <w:tcW w:w="4536" w:type="dxa"/>
            <w:vAlign w:val="center"/>
          </w:tcPr>
          <w:p w14:paraId="0E137987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3884E2DD" w14:textId="77777777" w:rsidTr="00EA60E4">
        <w:trPr>
          <w:trHeight w:val="457"/>
        </w:trPr>
        <w:tc>
          <w:tcPr>
            <w:tcW w:w="605" w:type="dxa"/>
            <w:shd w:val="clear" w:color="auto" w:fill="auto"/>
            <w:vAlign w:val="center"/>
          </w:tcPr>
          <w:p w14:paraId="0EB98F1A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9.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FB39CA0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Rok plaćanja</w:t>
            </w:r>
          </w:p>
        </w:tc>
        <w:tc>
          <w:tcPr>
            <w:tcW w:w="4536" w:type="dxa"/>
            <w:vAlign w:val="center"/>
          </w:tcPr>
          <w:p w14:paraId="288CB191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  <w:tr w:rsidR="001B452D" w:rsidRPr="000239D9" w14:paraId="055BAC1C" w14:textId="77777777" w:rsidTr="00EA60E4">
        <w:trPr>
          <w:trHeight w:val="440"/>
        </w:trPr>
        <w:tc>
          <w:tcPr>
            <w:tcW w:w="605" w:type="dxa"/>
            <w:shd w:val="clear" w:color="auto" w:fill="auto"/>
            <w:vAlign w:val="center"/>
          </w:tcPr>
          <w:p w14:paraId="5D00144C" w14:textId="77777777" w:rsidR="001B452D" w:rsidRPr="000239D9" w:rsidRDefault="001B452D" w:rsidP="00EA60E4">
            <w:pPr>
              <w:spacing w:line="240" w:lineRule="auto"/>
              <w:jc w:val="center"/>
              <w:rPr>
                <w:rFonts w:ascii="Arial Narrow" w:hAnsi="Arial Narrow"/>
                <w:color w:val="000000"/>
                <w:szCs w:val="24"/>
              </w:rPr>
            </w:pPr>
            <w:r w:rsidRPr="000239D9">
              <w:rPr>
                <w:rFonts w:ascii="Arial Narrow" w:hAnsi="Arial Narrow"/>
                <w:color w:val="000000"/>
                <w:szCs w:val="24"/>
              </w:rPr>
              <w:t>10.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17838B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szCs w:val="24"/>
              </w:rPr>
            </w:pPr>
            <w:r w:rsidRPr="000239D9">
              <w:rPr>
                <w:rFonts w:ascii="Arial Narrow" w:hAnsi="Arial Narrow"/>
                <w:szCs w:val="24"/>
              </w:rPr>
              <w:t>Broj i datum ponude</w:t>
            </w:r>
          </w:p>
        </w:tc>
        <w:tc>
          <w:tcPr>
            <w:tcW w:w="4536" w:type="dxa"/>
            <w:vAlign w:val="center"/>
          </w:tcPr>
          <w:p w14:paraId="0C1E66D5" w14:textId="77777777" w:rsidR="001B452D" w:rsidRPr="000239D9" w:rsidRDefault="001B452D" w:rsidP="00EA60E4">
            <w:pPr>
              <w:spacing w:line="240" w:lineRule="auto"/>
              <w:rPr>
                <w:rFonts w:ascii="Arial Narrow" w:hAnsi="Arial Narrow"/>
                <w:b/>
                <w:color w:val="000000"/>
                <w:szCs w:val="24"/>
              </w:rPr>
            </w:pPr>
          </w:p>
        </w:tc>
      </w:tr>
    </w:tbl>
    <w:p w14:paraId="28E66087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Obavezno ispuniti sve stavke</w:t>
      </w:r>
    </w:p>
    <w:p w14:paraId="2911D0EB" w14:textId="77777777" w:rsidR="001B452D" w:rsidRPr="000239D9" w:rsidRDefault="001B452D" w:rsidP="001B452D">
      <w:pPr>
        <w:spacing w:line="240" w:lineRule="auto"/>
        <w:ind w:left="-35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 xml:space="preserve">Uz Ponudbeni list dostavljamo popis svih sastavnih dijelova i priloga ponude (Sadržaj ponude) uvezanih sljedećim redoslijedom: </w:t>
      </w:r>
    </w:p>
    <w:p w14:paraId="2B8891DA" w14:textId="77777777" w:rsidR="001B452D" w:rsidRPr="000239D9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bookmarkStart w:id="1" w:name="_Toc323802901"/>
      <w:bookmarkStart w:id="2" w:name="_Toc323812669"/>
      <w:bookmarkStart w:id="3" w:name="_Toc323813790"/>
      <w:bookmarkStart w:id="4" w:name="_Toc324147807"/>
      <w:r w:rsidRPr="000239D9">
        <w:rPr>
          <w:rFonts w:ascii="Arial Narrow" w:hAnsi="Arial Narrow"/>
          <w:bCs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0C4B">
        <w:rPr>
          <w:rFonts w:ascii="Arial Narrow" w:hAnsi="Arial Narrow"/>
          <w:bCs/>
          <w:szCs w:val="24"/>
        </w:rPr>
        <w:t>____________________</w:t>
      </w:r>
    </w:p>
    <w:p w14:paraId="315020CD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_______________________________________________________________________________</w:t>
      </w:r>
    </w:p>
    <w:p w14:paraId="6A0732AF" w14:textId="77777777" w:rsidR="00A10C4B" w:rsidRDefault="00A10C4B" w:rsidP="001B452D">
      <w:pPr>
        <w:spacing w:line="240" w:lineRule="auto"/>
        <w:rPr>
          <w:rFonts w:ascii="Arial Narrow" w:hAnsi="Arial Narrow"/>
          <w:b/>
          <w:szCs w:val="24"/>
        </w:rPr>
      </w:pPr>
    </w:p>
    <w:p w14:paraId="31305817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szCs w:val="24"/>
        </w:rPr>
      </w:pPr>
      <w:r w:rsidRPr="000239D9">
        <w:rPr>
          <w:rFonts w:ascii="Arial Narrow" w:hAnsi="Arial Narrow"/>
          <w:b/>
          <w:szCs w:val="24"/>
        </w:rPr>
        <w:t>Ponuditelj:</w:t>
      </w:r>
      <w:bookmarkEnd w:id="1"/>
      <w:bookmarkEnd w:id="2"/>
      <w:bookmarkEnd w:id="3"/>
      <w:bookmarkEnd w:id="4"/>
    </w:p>
    <w:p w14:paraId="26B02F24" w14:textId="683D0D9A" w:rsidR="001B452D" w:rsidRPr="000239D9" w:rsidRDefault="00895DBA" w:rsidP="001B452D">
      <w:pPr>
        <w:spacing w:line="240" w:lineRule="auto"/>
        <w:rPr>
          <w:rFonts w:ascii="Arial Narrow" w:hAnsi="Arial Narrow"/>
          <w:b/>
          <w:szCs w:val="24"/>
        </w:rPr>
      </w:pPr>
      <w:r>
        <w:rPr>
          <w:rFonts w:ascii="Arial Narrow" w:hAnsi="Arial Narrow"/>
          <w:bCs/>
          <w:noProof/>
          <w:szCs w:val="24"/>
          <w:lang w:eastAsia="hr-H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F50D96E" wp14:editId="13EC386B">
                <wp:simplePos x="0" y="0"/>
                <wp:positionH relativeFrom="column">
                  <wp:posOffset>1280160</wp:posOffset>
                </wp:positionH>
                <wp:positionV relativeFrom="paragraph">
                  <wp:posOffset>230504</wp:posOffset>
                </wp:positionV>
                <wp:extent cx="4669155" cy="0"/>
                <wp:effectExtent l="0" t="0" r="0" b="0"/>
                <wp:wrapNone/>
                <wp:docPr id="668397420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541F4" id="Ravni poveznik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L5fGGbdAAAACQEAAA8AAABkcnMvZG93bnJldi54bWxMj8FO&#10;wzAMhu+T9g6RkbhMLFkrVaw0nSagNy4MEFevMW1F43RNthWeniAO7Gj70+/vLzaT7cWJRt851rBa&#10;KhDEtTMdNxpeX6qbWxA+IBvsHZOGL/KwKeezAnPjzvxMp11oRAxhn6OGNoQhl9LXLVn0SzcQx9uH&#10;Gy2GOI6NNCOeY7jtZaJUJi12HD+0ONB9S/Xn7mg1+OqNDtX3ol6o97RxlBwenh5R6+uraXsHItAU&#10;/mH41Y/qUEanvTuy8aLXkKhVFlENaZaCiMA6zdYg9n8LWRbyskH5Aw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L5fGGbdAAAACQEAAA8AAAAAAAAAAAAAAAAACgQAAGRycy9kb3ducmV2&#10;LnhtbFBLBQYAAAAABAAEAPMAAAAUBQAAAAA=&#10;"/>
            </w:pict>
          </mc:Fallback>
        </mc:AlternateContent>
      </w:r>
    </w:p>
    <w:p w14:paraId="500D482D" w14:textId="77777777" w:rsidR="00A10C4B" w:rsidRDefault="001B452D" w:rsidP="001B452D">
      <w:pPr>
        <w:spacing w:line="240" w:lineRule="auto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szCs w:val="24"/>
        </w:rPr>
        <w:tab/>
      </w:r>
      <w:r w:rsidRPr="000239D9">
        <w:rPr>
          <w:rFonts w:ascii="Arial Narrow" w:hAnsi="Arial Narrow"/>
          <w:bCs/>
          <w:szCs w:val="24"/>
        </w:rPr>
        <w:t xml:space="preserve">                            </w:t>
      </w:r>
    </w:p>
    <w:p w14:paraId="2896C6DB" w14:textId="77777777" w:rsidR="001B452D" w:rsidRDefault="001B452D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   (tiskano upisati ime i prezime ovlaštene osobe ponuditelja)</w:t>
      </w:r>
    </w:p>
    <w:p w14:paraId="3B57979A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2A5FB2D5" w14:textId="77777777" w:rsidR="00A10C4B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345C5E96" w14:textId="77777777" w:rsidR="00A10C4B" w:rsidRPr="000239D9" w:rsidRDefault="00A10C4B" w:rsidP="00A10C4B">
      <w:pPr>
        <w:spacing w:line="240" w:lineRule="auto"/>
        <w:ind w:left="708" w:firstLine="708"/>
        <w:jc w:val="center"/>
        <w:rPr>
          <w:rFonts w:ascii="Arial Narrow" w:hAnsi="Arial Narrow"/>
          <w:bCs/>
          <w:szCs w:val="24"/>
        </w:rPr>
      </w:pPr>
    </w:p>
    <w:p w14:paraId="56A565BA" w14:textId="2D24446E" w:rsidR="001B452D" w:rsidRPr="000239D9" w:rsidRDefault="00895DBA" w:rsidP="001B452D">
      <w:pPr>
        <w:spacing w:line="240" w:lineRule="auto"/>
        <w:rPr>
          <w:rFonts w:ascii="Arial Narrow" w:hAnsi="Arial Narrow"/>
          <w:bCs/>
          <w:szCs w:val="24"/>
        </w:rPr>
      </w:pPr>
      <w:r>
        <w:rPr>
          <w:rFonts w:ascii="Arial Narrow" w:hAnsi="Arial Narrow"/>
          <w:noProof/>
          <w:szCs w:val="24"/>
          <w:lang w:eastAsia="hr-HR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BB2185F" wp14:editId="18E1E53E">
                <wp:simplePos x="0" y="0"/>
                <wp:positionH relativeFrom="column">
                  <wp:posOffset>1266825</wp:posOffset>
                </wp:positionH>
                <wp:positionV relativeFrom="paragraph">
                  <wp:posOffset>226059</wp:posOffset>
                </wp:positionV>
                <wp:extent cx="4669155" cy="0"/>
                <wp:effectExtent l="0" t="0" r="0" b="0"/>
                <wp:wrapNone/>
                <wp:docPr id="894419186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9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C35A8" id="Ravni poveznik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9.75pt,17.8pt" to="467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jzZsAEAAEgDAAAOAAAAZHJzL2Uyb0RvYy54bWysU8Fu2zAMvQ/YPwi6L06CJViNOD2k6y7d&#10;FqDdBzCSbAuTRYFUYufvJ6lJVmy3YT4Iokg+vfdEb+6nwYmTIbboG7mYzaUwXqG2vmvkj5fHD5+k&#10;4Aheg0NvGnk2LO+3799txlCbJfbotCGRQDzXY2hkH2Ooq4pVbwbgGQbjU7JFGiCmkLpKE4wJfXDV&#10;cj5fVyOSDoTKMKfTh9ek3Bb8tjUqfm9bNlG4RiZusaxU1kNeq+0G6o4g9FZdaMA/sBjA+nTpDeoB&#10;Iogj2b+gBqsIGds4UzhU2LZWmaIhqVnM/1Dz3EMwRUsyh8PNJv5/sOrbaef3lKmryT+HJ1Q/WXjc&#10;9eA7Uwi8nEN6uEW2qhoD17eWHHDYkziMX1GnGjhGLC5MLQ0ZMukTUzH7fDPbTFGodPhxvb5brFZS&#10;qGuugvraGIjjF4ODyJtGOuuzD1DD6YljJgL1tSQfe3y0zpW3dF6MjbxbLVelgdFZnZO5jKk77ByJ&#10;E+RpKF9RlTJvywiPXhew3oD+fNlHsO51ny53/mJG1p+HjesD6vOerial5yosL6OV5+FtXLp//wDb&#10;XwAAAP//AwBQSwMEFAAGAAgAAAAhAPCC74PdAAAACQEAAA8AAABkcnMvZG93bnJldi54bWxMj8FO&#10;wzAQRO9I/IO1SFwq6tDQioQ4FQJy40IBcd3GSxIRr9PYbQNfzyIOcJzZp9mZYj25Xh1oDJ1nA5fz&#10;BBRx7W3HjYGX5+riGlSIyBZ7z2TgkwKsy9OTAnPrj/xEh01slIRwyNFAG+OQax3qlhyGuR+I5fbu&#10;R4dR5NhoO+JRwl2vF0my0g47lg8tDnTXUv2x2TsDoXqlXfU1q2fJW9p4WuzuHx/QmPOz6fYGVKQp&#10;/sHwU1+qQymdtn7PNqhedJYtBTWQLlegBMjSK9my/TV0Wej/C8pvAAAA//8DAFBLAQItABQABgAI&#10;AAAAIQC2gziS/gAAAOEBAAATAAAAAAAAAAAAAAAAAAAAAABbQ29udGVudF9UeXBlc10ueG1sUEsB&#10;Ai0AFAAGAAgAAAAhADj9If/WAAAAlAEAAAsAAAAAAAAAAAAAAAAALwEAAF9yZWxzLy5yZWxzUEsB&#10;Ai0AFAAGAAgAAAAhAEM6PNmwAQAASAMAAA4AAAAAAAAAAAAAAAAALgIAAGRycy9lMm9Eb2MueG1s&#10;UEsBAi0AFAAGAAgAAAAhAPCC74PdAAAACQEAAA8AAAAAAAAAAAAAAAAACgQAAGRycy9kb3ducmV2&#10;LnhtbFBLBQYAAAAABAAEAPMAAAAUBQAAAAA=&#10;"/>
            </w:pict>
          </mc:Fallback>
        </mc:AlternateContent>
      </w:r>
    </w:p>
    <w:p w14:paraId="223C641E" w14:textId="77777777" w:rsidR="00A10C4B" w:rsidRDefault="001B452D" w:rsidP="001B452D">
      <w:pPr>
        <w:spacing w:line="240" w:lineRule="auto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  <w:r w:rsidRPr="000239D9">
        <w:rPr>
          <w:rFonts w:ascii="Arial Narrow" w:hAnsi="Arial Narrow"/>
          <w:bCs/>
          <w:szCs w:val="24"/>
        </w:rPr>
        <w:tab/>
      </w:r>
    </w:p>
    <w:p w14:paraId="01D99AAF" w14:textId="77777777" w:rsidR="001B452D" w:rsidRPr="000239D9" w:rsidRDefault="001B452D" w:rsidP="00A10C4B">
      <w:pPr>
        <w:spacing w:line="240" w:lineRule="auto"/>
        <w:ind w:left="4248" w:firstLine="708"/>
        <w:rPr>
          <w:rFonts w:ascii="Arial Narrow" w:hAnsi="Arial Narrow"/>
          <w:bCs/>
          <w:szCs w:val="24"/>
        </w:rPr>
      </w:pPr>
      <w:r w:rsidRPr="000239D9">
        <w:rPr>
          <w:rFonts w:ascii="Arial Narrow" w:hAnsi="Arial Narrow"/>
          <w:bCs/>
          <w:szCs w:val="24"/>
        </w:rPr>
        <w:t xml:space="preserve">Potpis i pečat </w:t>
      </w:r>
    </w:p>
    <w:p w14:paraId="140FDF81" w14:textId="77777777" w:rsidR="001B452D" w:rsidRPr="000239D9" w:rsidRDefault="001B452D" w:rsidP="001B452D">
      <w:pPr>
        <w:spacing w:line="240" w:lineRule="auto"/>
        <w:rPr>
          <w:rFonts w:ascii="Arial Narrow" w:hAnsi="Arial Narrow"/>
          <w:b/>
          <w:color w:val="000000"/>
          <w:szCs w:val="24"/>
        </w:rPr>
      </w:pPr>
      <w:r w:rsidRPr="000239D9">
        <w:rPr>
          <w:rFonts w:ascii="Arial Narrow" w:hAnsi="Arial Narrow"/>
          <w:b/>
          <w:szCs w:val="24"/>
        </w:rPr>
        <w:t>Napomena:</w:t>
      </w:r>
    </w:p>
    <w:p w14:paraId="3FFE069F" w14:textId="77777777" w:rsidR="00B410A1" w:rsidRDefault="001B452D" w:rsidP="006D04DD">
      <w:pPr>
        <w:spacing w:line="240" w:lineRule="auto"/>
        <w:rPr>
          <w:rFonts w:ascii="Arial Narrow" w:hAnsi="Arial Narrow"/>
          <w:color w:val="000000"/>
          <w:szCs w:val="24"/>
        </w:rPr>
      </w:pPr>
      <w:r w:rsidRPr="000239D9">
        <w:rPr>
          <w:rFonts w:ascii="Arial Narrow" w:hAnsi="Arial Narrow"/>
          <w:b/>
          <w:color w:val="000000"/>
          <w:szCs w:val="24"/>
        </w:rPr>
        <w:t>**</w:t>
      </w:r>
      <w:r w:rsidRPr="000239D9">
        <w:rPr>
          <w:rFonts w:ascii="Arial Narrow" w:hAnsi="Arial Narrow"/>
          <w:color w:val="000000"/>
          <w:szCs w:val="24"/>
        </w:rPr>
        <w:t xml:space="preserve">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sectPr w:rsidR="00B410A1" w:rsidSect="00B64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1281" w14:textId="77777777" w:rsidR="00680FD0" w:rsidRDefault="00680FD0" w:rsidP="000F7C3F">
      <w:pPr>
        <w:spacing w:line="240" w:lineRule="auto"/>
      </w:pPr>
      <w:r>
        <w:separator/>
      </w:r>
    </w:p>
  </w:endnote>
  <w:endnote w:type="continuationSeparator" w:id="0">
    <w:p w14:paraId="7205FF5E" w14:textId="77777777" w:rsidR="00680FD0" w:rsidRDefault="00680FD0" w:rsidP="000F7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2508" w14:textId="77777777" w:rsidR="00680FD0" w:rsidRDefault="00680FD0" w:rsidP="000F7C3F">
      <w:pPr>
        <w:spacing w:line="240" w:lineRule="auto"/>
      </w:pPr>
      <w:r>
        <w:separator/>
      </w:r>
    </w:p>
  </w:footnote>
  <w:footnote w:type="continuationSeparator" w:id="0">
    <w:p w14:paraId="411FBF29" w14:textId="77777777" w:rsidR="00680FD0" w:rsidRDefault="00680FD0" w:rsidP="000F7C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52D"/>
    <w:rsid w:val="000508D8"/>
    <w:rsid w:val="000F7C3F"/>
    <w:rsid w:val="001B452D"/>
    <w:rsid w:val="001F233C"/>
    <w:rsid w:val="004B5F9D"/>
    <w:rsid w:val="006752B1"/>
    <w:rsid w:val="00680FD0"/>
    <w:rsid w:val="006D04DD"/>
    <w:rsid w:val="007114AE"/>
    <w:rsid w:val="007F41BB"/>
    <w:rsid w:val="00895DBA"/>
    <w:rsid w:val="008D571F"/>
    <w:rsid w:val="00901B88"/>
    <w:rsid w:val="00A10C4B"/>
    <w:rsid w:val="00B410A1"/>
    <w:rsid w:val="00B64BF9"/>
    <w:rsid w:val="00B97265"/>
    <w:rsid w:val="00C324BB"/>
    <w:rsid w:val="00C35A93"/>
    <w:rsid w:val="00D4645C"/>
    <w:rsid w:val="00E1631A"/>
    <w:rsid w:val="00E2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079A"/>
  <w15:docId w15:val="{EF94B676-AB12-422E-AFB2-BA3F4675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2D"/>
    <w:pPr>
      <w:spacing w:after="0" w:line="312" w:lineRule="auto"/>
      <w:jc w:val="both"/>
    </w:pPr>
    <w:rPr>
      <w:rFonts w:ascii="Arial" w:eastAsia="Times New Roman" w:hAnsi="Arial" w:cs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452D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7C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452D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7C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7C3F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7C3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0F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Pavlović</cp:lastModifiedBy>
  <cp:revision>2</cp:revision>
  <dcterms:created xsi:type="dcterms:W3CDTF">2025-02-17T09:53:00Z</dcterms:created>
  <dcterms:modified xsi:type="dcterms:W3CDTF">2025-02-17T09:53:00Z</dcterms:modified>
</cp:coreProperties>
</file>